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DE4B9">
      <w:pPr>
        <w:keepNext w:val="0"/>
        <w:keepLines w:val="0"/>
        <w:pageBreakBefore w:val="0"/>
        <w:tabs>
          <w:tab w:val="left" w:pos="5168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outlineLvl w:val="9"/>
        <w:rPr>
          <w:rFonts w:hint="eastAsia" w:ascii="宋体" w:hAnsi="宋体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Times New Roman"/>
          <w:color w:val="000000"/>
          <w:sz w:val="32"/>
          <w:szCs w:val="32"/>
          <w:highlight w:val="none"/>
          <w:lang w:val="en-US" w:eastAsia="zh-CN"/>
        </w:rPr>
        <w:t>1</w:t>
      </w:r>
    </w:p>
    <w:p w14:paraId="4A01973D">
      <w:pPr>
        <w:pStyle w:val="2"/>
        <w:rPr>
          <w:rFonts w:hint="eastAsia"/>
          <w:lang w:val="en-US" w:eastAsia="zh-CN"/>
        </w:rPr>
      </w:pPr>
    </w:p>
    <w:p w14:paraId="121346B3">
      <w:pPr>
        <w:keepNext w:val="0"/>
        <w:keepLines w:val="0"/>
        <w:pageBreakBefore w:val="0"/>
        <w:tabs>
          <w:tab w:val="left" w:pos="5168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outlineLvl w:val="9"/>
        <w:rPr>
          <w:rFonts w:hint="default" w:ascii="宋体" w:hAnsi="宋体" w:eastAsia="方正小标宋简体" w:cs="Times New Roman"/>
          <w:color w:val="000000"/>
          <w:w w:val="97"/>
          <w:sz w:val="40"/>
          <w:szCs w:val="40"/>
          <w:highlight w:val="none"/>
        </w:rPr>
      </w:pPr>
      <w:bookmarkStart w:id="0" w:name="_GoBack"/>
      <w:r>
        <w:rPr>
          <w:rFonts w:hint="default" w:ascii="宋体" w:hAnsi="宋体" w:eastAsia="方正小标宋简体" w:cs="Times New Roman"/>
          <w:color w:val="000000"/>
          <w:w w:val="97"/>
          <w:sz w:val="40"/>
          <w:szCs w:val="40"/>
          <w:highlight w:val="none"/>
        </w:rPr>
        <w:t>危险化学品安全生产标准化三级</w:t>
      </w:r>
      <w:r>
        <w:rPr>
          <w:rFonts w:hint="eastAsia" w:ascii="宋体" w:hAnsi="宋体" w:eastAsia="方正小标宋简体" w:cs="Times New Roman"/>
          <w:color w:val="000000"/>
          <w:w w:val="97"/>
          <w:sz w:val="40"/>
          <w:szCs w:val="40"/>
          <w:highlight w:val="none"/>
          <w:lang w:eastAsia="zh-CN"/>
        </w:rPr>
        <w:t>新颁</w:t>
      </w:r>
      <w:r>
        <w:rPr>
          <w:rFonts w:hint="default" w:ascii="宋体" w:hAnsi="宋体" w:eastAsia="方正小标宋简体" w:cs="Times New Roman"/>
          <w:color w:val="000000"/>
          <w:w w:val="97"/>
          <w:sz w:val="40"/>
          <w:szCs w:val="40"/>
          <w:highlight w:val="none"/>
          <w:lang w:eastAsia="zh-CN"/>
        </w:rPr>
        <w:t>证</w:t>
      </w:r>
      <w:r>
        <w:rPr>
          <w:rFonts w:hint="default" w:ascii="宋体" w:hAnsi="宋体" w:eastAsia="方正小标宋简体" w:cs="Times New Roman"/>
          <w:color w:val="000000"/>
          <w:w w:val="97"/>
          <w:sz w:val="40"/>
          <w:szCs w:val="40"/>
          <w:highlight w:val="none"/>
        </w:rPr>
        <w:t>企业名单</w:t>
      </w:r>
      <w:bookmarkEnd w:id="0"/>
    </w:p>
    <w:p w14:paraId="2C939C7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textAlignment w:val="auto"/>
        <w:outlineLvl w:val="9"/>
        <w:rPr>
          <w:rFonts w:hint="default" w:ascii="宋体" w:hAnsi="宋体"/>
        </w:rPr>
      </w:pPr>
    </w:p>
    <w:p w14:paraId="132112D9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highlight w:val="none"/>
          <w:lang w:val="en-US" w:eastAsia="zh-CN"/>
        </w:rPr>
        <w:t>三明市卓跃氟硅有限公司</w:t>
      </w:r>
      <w:r>
        <w:rPr>
          <w:rFonts w:hint="eastAsia" w:ascii="宋体" w:hAnsi="宋体" w:eastAsia="仿宋_GB2312"/>
          <w:sz w:val="32"/>
          <w:szCs w:val="32"/>
          <w:lang w:eastAsia="zh-CN"/>
        </w:rPr>
        <w:t>司</w:t>
      </w:r>
      <w:r>
        <w:rPr>
          <w:rFonts w:hint="eastAsia" w:ascii="宋体" w:hAnsi="宋体" w:eastAsia="仿宋_GB2312" w:cs="Times New Roman"/>
          <w:sz w:val="32"/>
          <w:szCs w:val="32"/>
          <w:highlight w:val="none"/>
          <w:lang w:eastAsia="zh-CN"/>
        </w:rPr>
        <w:t>（生产）</w:t>
      </w:r>
    </w:p>
    <w:p w14:paraId="7071C638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福建省沙县松川化工有限公司（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化工</w:t>
      </w:r>
      <w:r>
        <w:rPr>
          <w:rFonts w:hint="eastAsia" w:ascii="宋体" w:hAnsi="宋体" w:eastAsia="仿宋_GB2312"/>
          <w:sz w:val="32"/>
          <w:szCs w:val="32"/>
          <w:lang w:eastAsia="zh-CN"/>
        </w:rPr>
        <w:t>）</w:t>
      </w:r>
    </w:p>
    <w:p w14:paraId="0977112C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</w:rPr>
        <w:t>福建省楚兴药业有限公司</w:t>
      </w:r>
      <w:r>
        <w:rPr>
          <w:rFonts w:hint="eastAsia" w:ascii="宋体" w:hAnsi="宋体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仿宋_GB2312" w:cs="Times New Roman"/>
          <w:sz w:val="32"/>
          <w:szCs w:val="32"/>
          <w:highlight w:val="none"/>
          <w:lang w:val="en-US" w:eastAsia="zh-CN"/>
        </w:rPr>
        <w:t>化工</w:t>
      </w:r>
      <w:r>
        <w:rPr>
          <w:rFonts w:hint="eastAsia" w:ascii="宋体" w:hAnsi="宋体" w:eastAsia="仿宋_GB2312" w:cs="Times New Roman"/>
          <w:sz w:val="32"/>
          <w:szCs w:val="32"/>
          <w:highlight w:val="none"/>
          <w:lang w:eastAsia="zh-CN"/>
        </w:rPr>
        <w:t>）</w:t>
      </w:r>
    </w:p>
    <w:p w14:paraId="6DCE6C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E8C65"/>
    <w:multiLevelType w:val="singleLevel"/>
    <w:tmpl w:val="EDCE8C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Mjc2ZTY1MzNkMWQxZDBjYjY5ZTRkN2E1OTAyMjMifQ=="/>
  </w:docVars>
  <w:rsids>
    <w:rsidRoot w:val="4E286DB5"/>
    <w:rsid w:val="4E2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99"/>
    <w:pPr>
      <w:widowControl w:val="0"/>
      <w:spacing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 w:afterLines="0"/>
      <w:ind w:left="420" w:leftChars="200"/>
    </w:pPr>
  </w:style>
  <w:style w:type="paragraph" w:styleId="5">
    <w:name w:val="Body Text First Indent 2"/>
    <w:basedOn w:val="4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2024-11-04T03:05:00Z</dcterms:created>
  <dc:creator>张钟垒</dc:creator>
  <cp:lastModifiedBy>张钟垒</cp:lastModifiedBy>
  <dcterms:modified xsi:type="dcterms:W3CDTF">2024-11-04T03:06:17Z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7CA5DB14FA43428580D96B44BB1148C3_11</vt:lpwstr>
  </property>
</Properties>
</file>